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moyenne3-Accent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1624"/>
      </w:tblGrid>
      <w:tr w:rsidR="00A401D2" w:rsidTr="007703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401D2" w:rsidRPr="00284BC3" w:rsidRDefault="00A401D2" w:rsidP="00A401D2">
            <w:pPr>
              <w:pStyle w:val="Corpsdetexte"/>
              <w:jc w:val="center"/>
              <w:rPr>
                <w:rFonts w:ascii="Marianne" w:hAnsi="Marianne"/>
                <w:color w:val="002060"/>
                <w:sz w:val="28"/>
                <w:lang w:val="en-GB"/>
              </w:rPr>
            </w:pPr>
            <w:r w:rsidRPr="00284BC3">
              <w:rPr>
                <w:rFonts w:ascii="Marianne" w:hAnsi="Marianne"/>
                <w:color w:val="002060"/>
                <w:sz w:val="28"/>
                <w:lang w:val="en-GB"/>
              </w:rPr>
              <w:t>Don’t s</w:t>
            </w:r>
          </w:p>
        </w:tc>
        <w:tc>
          <w:tcPr>
            <w:tcW w:w="116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401D2" w:rsidRPr="00284BC3" w:rsidRDefault="00A401D2" w:rsidP="00A401D2">
            <w:pPr>
              <w:pStyle w:val="Corpsdetex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color w:val="002060"/>
                <w:sz w:val="28"/>
                <w:lang w:val="en-GB"/>
              </w:rPr>
            </w:pPr>
            <w:r w:rsidRPr="00284BC3">
              <w:rPr>
                <w:rFonts w:ascii="Marianne" w:hAnsi="Marianne"/>
                <w:color w:val="002060"/>
                <w:sz w:val="28"/>
                <w:lang w:val="en-GB"/>
              </w:rPr>
              <w:t>Do’s</w:t>
            </w:r>
          </w:p>
        </w:tc>
      </w:tr>
      <w:tr w:rsidR="00A401D2" w:rsidTr="00F30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401D2" w:rsidRPr="00A401D2" w:rsidRDefault="00087C8E" w:rsidP="00A401D2">
            <w:pPr>
              <w:pStyle w:val="Corpsdetexte"/>
              <w:rPr>
                <w:rFonts w:ascii="Marianne" w:hAnsi="Marianne"/>
                <w:lang w:val="en-GB"/>
              </w:rPr>
            </w:pPr>
            <w:r>
              <w:rPr>
                <w:rFonts w:ascii="Marianne" w:hAnsi="Marianne"/>
                <w:lang w:val="en-GB"/>
              </w:rPr>
              <w:t>Do not</w:t>
            </w:r>
            <w:r w:rsidR="00A401D2" w:rsidRPr="00A401D2">
              <w:rPr>
                <w:rFonts w:ascii="Marianne" w:hAnsi="Marianne"/>
                <w:lang w:val="en-GB"/>
              </w:rPr>
              <w:t xml:space="preserve"> rush the starting phase </w:t>
            </w:r>
          </w:p>
          <w:p w:rsidR="00A401D2" w:rsidRPr="00A401D2" w:rsidRDefault="00A401D2" w:rsidP="00A401D2">
            <w:pPr>
              <w:pStyle w:val="Corpsdetexte"/>
              <w:rPr>
                <w:rFonts w:ascii="Marianne" w:hAnsi="Marianne"/>
                <w:lang w:val="en-GB"/>
              </w:rPr>
            </w:pPr>
          </w:p>
        </w:tc>
        <w:tc>
          <w:tcPr>
            <w:tcW w:w="116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401D2" w:rsidRPr="001F36DF" w:rsidRDefault="00A401D2" w:rsidP="00F30369">
            <w:pPr>
              <w:pStyle w:val="Corpsdetex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lang w:val="en-GB"/>
              </w:rPr>
            </w:pPr>
            <w:r w:rsidRPr="001F36DF">
              <w:rPr>
                <w:rFonts w:ascii="Marianne" w:hAnsi="Marianne"/>
                <w:b/>
                <w:lang w:val="en-GB"/>
              </w:rPr>
              <w:t>Take time to get the focus right :</w:t>
            </w:r>
          </w:p>
          <w:p w:rsidR="00A401D2" w:rsidRPr="00A401D2" w:rsidRDefault="00A401D2" w:rsidP="00F30369">
            <w:pPr>
              <w:pStyle w:val="Corpsdetex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lang w:val="en-GB"/>
              </w:rPr>
            </w:pPr>
            <w:r w:rsidRPr="00A401D2">
              <w:rPr>
                <w:rFonts w:ascii="Marianne" w:hAnsi="Marianne"/>
                <w:lang w:val="en-GB"/>
              </w:rPr>
              <w:t>- Place the project in an overarching EU strategic framework or legislative process relevant to all Member states</w:t>
            </w:r>
          </w:p>
          <w:p w:rsidR="00A401D2" w:rsidRPr="00A401D2" w:rsidRDefault="00A401D2" w:rsidP="00F30369">
            <w:pPr>
              <w:pStyle w:val="Corpsdetex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lang w:val="en-GB"/>
              </w:rPr>
            </w:pPr>
            <w:r w:rsidRPr="00A401D2">
              <w:rPr>
                <w:rFonts w:ascii="Marianne" w:hAnsi="Marianne"/>
                <w:lang w:val="en-GB"/>
              </w:rPr>
              <w:t xml:space="preserve">- Integrate state of the art evidence from national and international research </w:t>
            </w:r>
          </w:p>
          <w:p w:rsidR="00A401D2" w:rsidRPr="00A401D2" w:rsidRDefault="00A401D2" w:rsidP="00F30369">
            <w:pPr>
              <w:pStyle w:val="Corpsdetex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lang w:val="en-GB"/>
              </w:rPr>
            </w:pPr>
            <w:r w:rsidRPr="00A401D2">
              <w:rPr>
                <w:rFonts w:ascii="Marianne" w:hAnsi="Marianne"/>
                <w:lang w:val="en-GB"/>
              </w:rPr>
              <w:t xml:space="preserve">- Better use of NTCCP members could be made: e.g. via “support groups” </w:t>
            </w:r>
          </w:p>
          <w:p w:rsidR="00A401D2" w:rsidRDefault="00A401D2" w:rsidP="00F30369">
            <w:pPr>
              <w:pStyle w:val="Corpsdetex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lang w:val="en-GB"/>
              </w:rPr>
            </w:pPr>
            <w:r w:rsidRPr="00FB672F">
              <w:rPr>
                <w:rFonts w:ascii="Marianne" w:hAnsi="Marianne"/>
                <w:b/>
                <w:lang w:val="en-GB"/>
              </w:rPr>
              <w:t>Plan the development phases</w:t>
            </w:r>
            <w:r>
              <w:rPr>
                <w:rFonts w:ascii="Marianne" w:hAnsi="Marianne"/>
                <w:lang w:val="en-GB"/>
              </w:rPr>
              <w:t xml:space="preserve"> </w:t>
            </w:r>
            <w:r w:rsidRPr="00BB13C0">
              <w:rPr>
                <w:rFonts w:ascii="Marianne" w:hAnsi="Marianne"/>
                <w:b/>
                <w:lang w:val="en-GB"/>
              </w:rPr>
              <w:t>of your project clearly</w:t>
            </w:r>
            <w:r>
              <w:rPr>
                <w:rFonts w:ascii="Marianne" w:hAnsi="Marianne"/>
                <w:lang w:val="en-GB"/>
              </w:rPr>
              <w:t xml:space="preserve"> and be clear about the work you expect from others </w:t>
            </w:r>
          </w:p>
          <w:p w:rsidR="00A401D2" w:rsidRDefault="00A401D2" w:rsidP="00F30369">
            <w:pPr>
              <w:pStyle w:val="Corpsdetex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lang w:val="en-GB"/>
              </w:rPr>
            </w:pPr>
            <w:r w:rsidRPr="00C04981">
              <w:rPr>
                <w:rFonts w:ascii="Marianne" w:hAnsi="Marianne"/>
                <w:lang w:val="en-GB"/>
              </w:rPr>
              <w:t>-</w:t>
            </w:r>
            <w:r w:rsidR="003E02E2">
              <w:rPr>
                <w:rFonts w:ascii="Marianne" w:hAnsi="Marianne"/>
                <w:lang w:val="en-GB"/>
              </w:rPr>
              <w:t xml:space="preserve"> C</w:t>
            </w:r>
            <w:r w:rsidR="00A71E58">
              <w:rPr>
                <w:rFonts w:ascii="Marianne" w:hAnsi="Marianne"/>
                <w:lang w:val="en-GB"/>
              </w:rPr>
              <w:t>onsult with</w:t>
            </w:r>
            <w:r>
              <w:rPr>
                <w:rFonts w:ascii="Marianne" w:hAnsi="Marianne"/>
                <w:lang w:val="en-GB"/>
              </w:rPr>
              <w:t xml:space="preserve"> various players before starting</w:t>
            </w:r>
            <w:r w:rsidR="003E02E2">
              <w:rPr>
                <w:rFonts w:ascii="Marianne" w:hAnsi="Marianne"/>
                <w:lang w:val="en-GB"/>
              </w:rPr>
              <w:t xml:space="preserve"> (</w:t>
            </w:r>
            <w:r w:rsidR="00A71E58">
              <w:rPr>
                <w:rFonts w:ascii="Marianne" w:hAnsi="Marianne"/>
                <w:lang w:val="en-GB"/>
              </w:rPr>
              <w:t xml:space="preserve">networks of </w:t>
            </w:r>
            <w:r w:rsidR="003E02E2">
              <w:rPr>
                <w:rFonts w:ascii="Marianne" w:hAnsi="Marianne"/>
                <w:lang w:val="en-GB"/>
              </w:rPr>
              <w:t xml:space="preserve">local stakeholders </w:t>
            </w:r>
            <w:r w:rsidR="00A71E58">
              <w:rPr>
                <w:rFonts w:ascii="Marianne" w:hAnsi="Marianne"/>
                <w:lang w:val="en-GB"/>
              </w:rPr>
              <w:t xml:space="preserve">with commons needs, </w:t>
            </w:r>
            <w:r w:rsidR="003E02E2">
              <w:rPr>
                <w:rFonts w:ascii="Marianne" w:hAnsi="Marianne"/>
                <w:lang w:val="en-GB"/>
              </w:rPr>
              <w:t>international expertise)</w:t>
            </w:r>
          </w:p>
          <w:p w:rsidR="003E02E2" w:rsidRDefault="003E02E2" w:rsidP="00F30369">
            <w:pPr>
              <w:pStyle w:val="Corpsdetex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lang w:val="en-GB"/>
              </w:rPr>
            </w:pPr>
            <w:r w:rsidRPr="00A401D2">
              <w:rPr>
                <w:rFonts w:ascii="Marianne" w:hAnsi="Marianne"/>
                <w:lang w:val="en-GB"/>
              </w:rPr>
              <w:t xml:space="preserve">- </w:t>
            </w:r>
            <w:r w:rsidRPr="001A56F5">
              <w:rPr>
                <w:rFonts w:ascii="Marianne" w:hAnsi="Marianne"/>
                <w:lang w:val="en-GB"/>
              </w:rPr>
              <w:t>Invest</w:t>
            </w:r>
            <w:r w:rsidR="00E3066D">
              <w:rPr>
                <w:rFonts w:ascii="Marianne" w:hAnsi="Marianne"/>
                <w:lang w:val="en-GB"/>
              </w:rPr>
              <w:t>ing</w:t>
            </w:r>
            <w:r w:rsidRPr="001A56F5">
              <w:rPr>
                <w:rFonts w:ascii="Marianne" w:hAnsi="Marianne"/>
                <w:lang w:val="en-GB"/>
              </w:rPr>
              <w:t xml:space="preserve"> more time than planned on the project prefiguration</w:t>
            </w:r>
            <w:r>
              <w:rPr>
                <w:rFonts w:ascii="Marianne" w:hAnsi="Marianne"/>
                <w:lang w:val="en-GB"/>
              </w:rPr>
              <w:t xml:space="preserve"> and conceptual phase </w:t>
            </w:r>
            <w:r w:rsidR="003561C2">
              <w:rPr>
                <w:rFonts w:ascii="Marianne" w:hAnsi="Marianne"/>
                <w:lang w:val="en-GB"/>
              </w:rPr>
              <w:t>can secure</w:t>
            </w:r>
            <w:r>
              <w:rPr>
                <w:rFonts w:ascii="Marianne" w:hAnsi="Marianne"/>
                <w:lang w:val="en-GB"/>
              </w:rPr>
              <w:t xml:space="preserve"> a good start</w:t>
            </w:r>
          </w:p>
          <w:p w:rsidR="00A401D2" w:rsidRDefault="003E02E2" w:rsidP="00E3066D">
            <w:pPr>
              <w:pStyle w:val="Corpsdetex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lang w:val="en-GB"/>
              </w:rPr>
            </w:pPr>
            <w:r>
              <w:rPr>
                <w:rFonts w:ascii="Marianne" w:hAnsi="Marianne"/>
                <w:lang w:val="en-GB"/>
              </w:rPr>
              <w:t>- W</w:t>
            </w:r>
            <w:r w:rsidR="00A401D2">
              <w:rPr>
                <w:rFonts w:ascii="Marianne" w:hAnsi="Marianne"/>
                <w:lang w:val="en-GB"/>
              </w:rPr>
              <w:t>ork packages and exchanges are comple</w:t>
            </w:r>
            <w:r w:rsidR="008060F8">
              <w:rPr>
                <w:rFonts w:ascii="Marianne" w:hAnsi="Marianne"/>
                <w:lang w:val="en-GB"/>
              </w:rPr>
              <w:t xml:space="preserve">x </w:t>
            </w:r>
            <w:r w:rsidR="00A71E58">
              <w:rPr>
                <w:rFonts w:ascii="Marianne" w:hAnsi="Marianne"/>
                <w:lang w:val="en-GB"/>
              </w:rPr>
              <w:t xml:space="preserve">and require </w:t>
            </w:r>
            <w:r w:rsidR="008060F8">
              <w:rPr>
                <w:rFonts w:ascii="Marianne" w:hAnsi="Marianne"/>
                <w:lang w:val="en-GB"/>
              </w:rPr>
              <w:t>dedicate staff</w:t>
            </w:r>
            <w:r w:rsidR="00A71E58">
              <w:rPr>
                <w:rFonts w:ascii="Marianne" w:hAnsi="Marianne"/>
                <w:lang w:val="en-GB"/>
              </w:rPr>
              <w:t xml:space="preserve"> (</w:t>
            </w:r>
            <w:r w:rsidR="008060F8">
              <w:rPr>
                <w:rFonts w:ascii="Marianne" w:hAnsi="Marianne"/>
                <w:lang w:val="en-GB"/>
              </w:rPr>
              <w:t>time,</w:t>
            </w:r>
            <w:r w:rsidR="00A401D2">
              <w:rPr>
                <w:rFonts w:ascii="Marianne" w:hAnsi="Marianne"/>
                <w:lang w:val="en-GB"/>
              </w:rPr>
              <w:t xml:space="preserve"> resources</w:t>
            </w:r>
            <w:r w:rsidR="00E3066D">
              <w:rPr>
                <w:rFonts w:ascii="Marianne" w:hAnsi="Marianne"/>
                <w:lang w:val="en-GB"/>
              </w:rPr>
              <w:t xml:space="preserve">, ensure that all partners get </w:t>
            </w:r>
            <w:r w:rsidR="00A71E58">
              <w:rPr>
                <w:rFonts w:ascii="Marianne" w:hAnsi="Marianne"/>
                <w:lang w:val="en-GB"/>
              </w:rPr>
              <w:t>something out of the project</w:t>
            </w:r>
            <w:r w:rsidR="00A401D2">
              <w:rPr>
                <w:rFonts w:ascii="Marianne" w:hAnsi="Marianne"/>
                <w:lang w:val="en-GB"/>
              </w:rPr>
              <w:t>)</w:t>
            </w:r>
          </w:p>
        </w:tc>
      </w:tr>
      <w:tr w:rsidR="00A401D2" w:rsidTr="00F30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401D2" w:rsidRPr="00A401D2" w:rsidRDefault="00A401D2" w:rsidP="00A401D2">
            <w:pPr>
              <w:pStyle w:val="Corpsdetexte"/>
              <w:rPr>
                <w:rFonts w:ascii="Marianne" w:hAnsi="Marianne"/>
                <w:lang w:val="en-GB"/>
              </w:rPr>
            </w:pPr>
            <w:r w:rsidRPr="00A401D2">
              <w:rPr>
                <w:rFonts w:ascii="Marianne" w:hAnsi="Marianne"/>
                <w:lang w:val="en-GB"/>
              </w:rPr>
              <w:t>Cooperation is not enough</w:t>
            </w:r>
            <w:r w:rsidR="00087C8E">
              <w:rPr>
                <w:rFonts w:ascii="Marianne" w:hAnsi="Marianne"/>
                <w:lang w:val="en-GB"/>
              </w:rPr>
              <w:t xml:space="preserve">, it is </w:t>
            </w:r>
            <w:r w:rsidRPr="00A401D2">
              <w:rPr>
                <w:rFonts w:ascii="Marianne" w:hAnsi="Marianne"/>
                <w:lang w:val="en-GB"/>
              </w:rPr>
              <w:t xml:space="preserve">a means to an end </w:t>
            </w:r>
          </w:p>
        </w:tc>
        <w:tc>
          <w:tcPr>
            <w:tcW w:w="11624" w:type="dxa"/>
            <w:vAlign w:val="center"/>
          </w:tcPr>
          <w:p w:rsidR="00A401D2" w:rsidRPr="00CF4B96" w:rsidRDefault="00A401D2" w:rsidP="00F30369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lang w:val="en-GB"/>
              </w:rPr>
            </w:pPr>
            <w:r>
              <w:rPr>
                <w:rFonts w:ascii="Marianne" w:hAnsi="Marianne"/>
                <w:b/>
                <w:lang w:val="en-GB"/>
              </w:rPr>
              <w:t>Consider the sell back factor</w:t>
            </w:r>
            <w:r w:rsidRPr="008060F8">
              <w:rPr>
                <w:rFonts w:ascii="Marianne" w:hAnsi="Marianne"/>
                <w:b/>
                <w:lang w:val="en-GB"/>
              </w:rPr>
              <w:t xml:space="preserve">: </w:t>
            </w:r>
            <w:r w:rsidR="00A71E58">
              <w:rPr>
                <w:rFonts w:ascii="Marianne" w:hAnsi="Marianne"/>
                <w:b/>
                <w:lang w:val="en-GB"/>
              </w:rPr>
              <w:t>w</w:t>
            </w:r>
            <w:r w:rsidRPr="008060F8">
              <w:rPr>
                <w:rFonts w:ascii="Marianne" w:hAnsi="Marianne"/>
                <w:b/>
                <w:lang w:val="en-GB"/>
              </w:rPr>
              <w:t>hat’s in it for partners and stakeholders?</w:t>
            </w:r>
            <w:r>
              <w:rPr>
                <w:rFonts w:ascii="Marianne" w:hAnsi="Marianne"/>
                <w:lang w:val="en-GB"/>
              </w:rPr>
              <w:t xml:space="preserve"> </w:t>
            </w:r>
            <w:r w:rsidRPr="00CF4B96">
              <w:rPr>
                <w:rFonts w:ascii="Marianne" w:hAnsi="Marianne"/>
                <w:lang w:val="en-GB"/>
              </w:rPr>
              <w:t xml:space="preserve"> </w:t>
            </w:r>
          </w:p>
          <w:p w:rsidR="00A401D2" w:rsidRDefault="00A401D2" w:rsidP="00F30369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lang w:val="en-GB"/>
              </w:rPr>
            </w:pPr>
            <w:r w:rsidRPr="00A401D2">
              <w:rPr>
                <w:rFonts w:ascii="Marianne" w:hAnsi="Marianne"/>
                <w:b/>
                <w:lang w:val="en-GB"/>
              </w:rPr>
              <w:t>-</w:t>
            </w:r>
            <w:r>
              <w:rPr>
                <w:rFonts w:ascii="Marianne" w:hAnsi="Marianne"/>
                <w:lang w:val="en-GB"/>
              </w:rPr>
              <w:t xml:space="preserve"> C</w:t>
            </w:r>
            <w:r w:rsidR="00A71E58">
              <w:rPr>
                <w:rFonts w:ascii="Marianne" w:hAnsi="Marianne"/>
                <w:lang w:val="en-GB"/>
              </w:rPr>
              <w:t>larity on</w:t>
            </w:r>
            <w:r>
              <w:rPr>
                <w:rFonts w:ascii="Marianne" w:hAnsi="Marianne"/>
                <w:lang w:val="en-GB"/>
              </w:rPr>
              <w:t xml:space="preserve"> commonly agreed </w:t>
            </w:r>
            <w:r w:rsidRPr="00A95998">
              <w:rPr>
                <w:rFonts w:ascii="Marianne" w:hAnsi="Marianne"/>
                <w:lang w:val="en-GB"/>
              </w:rPr>
              <w:t>objectiv</w:t>
            </w:r>
            <w:r>
              <w:rPr>
                <w:rFonts w:ascii="Marianne" w:hAnsi="Marianne"/>
                <w:lang w:val="en-GB"/>
              </w:rPr>
              <w:t>e</w:t>
            </w:r>
            <w:r w:rsidR="00A71E58">
              <w:rPr>
                <w:rFonts w:ascii="Marianne" w:hAnsi="Marianne"/>
                <w:lang w:val="en-GB"/>
              </w:rPr>
              <w:t>s</w:t>
            </w:r>
            <w:r w:rsidRPr="00A95998">
              <w:rPr>
                <w:rFonts w:ascii="Marianne" w:hAnsi="Marianne"/>
                <w:lang w:val="en-GB"/>
              </w:rPr>
              <w:t xml:space="preserve"> allows for flexibility in </w:t>
            </w:r>
            <w:r>
              <w:rPr>
                <w:rFonts w:ascii="Marianne" w:hAnsi="Marianne"/>
                <w:lang w:val="en-GB"/>
              </w:rPr>
              <w:t xml:space="preserve">the </w:t>
            </w:r>
            <w:r w:rsidRPr="00A95998">
              <w:rPr>
                <w:rFonts w:ascii="Marianne" w:hAnsi="Marianne"/>
                <w:lang w:val="en-GB"/>
              </w:rPr>
              <w:t>implementation</w:t>
            </w:r>
            <w:r>
              <w:rPr>
                <w:rFonts w:ascii="Marianne" w:hAnsi="Marianne"/>
                <w:lang w:val="en-GB"/>
              </w:rPr>
              <w:t xml:space="preserve"> phase</w:t>
            </w:r>
          </w:p>
          <w:p w:rsidR="00A401D2" w:rsidRPr="002D288A" w:rsidRDefault="00A401D2" w:rsidP="00F30369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lang w:val="en-GB"/>
              </w:rPr>
            </w:pPr>
            <w:r>
              <w:rPr>
                <w:rFonts w:ascii="Marianne" w:hAnsi="Marianne"/>
                <w:b/>
                <w:lang w:val="en-GB"/>
              </w:rPr>
              <w:t xml:space="preserve">- </w:t>
            </w:r>
            <w:r w:rsidRPr="00485EA8">
              <w:rPr>
                <w:rFonts w:ascii="Marianne" w:hAnsi="Marianne"/>
                <w:lang w:val="en-GB"/>
              </w:rPr>
              <w:t>Managing</w:t>
            </w:r>
            <w:r>
              <w:rPr>
                <w:rFonts w:ascii="Marianne" w:hAnsi="Marianne"/>
                <w:lang w:val="en-GB"/>
              </w:rPr>
              <w:t xml:space="preserve"> to set up a multilevel partnership with local and regional actors each supported by their national authorities and European actors </w:t>
            </w:r>
            <w:r w:rsidR="00A71E58">
              <w:rPr>
                <w:rFonts w:ascii="Marianne" w:hAnsi="Marianne"/>
                <w:lang w:val="en-GB"/>
              </w:rPr>
              <w:t>is an asset</w:t>
            </w:r>
          </w:p>
          <w:p w:rsidR="00A401D2" w:rsidRPr="00A401D2" w:rsidRDefault="00A401D2" w:rsidP="00F30369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i/>
                <w:lang w:val="en-GB"/>
              </w:rPr>
            </w:pPr>
            <w:r>
              <w:rPr>
                <w:rFonts w:ascii="Marianne" w:hAnsi="Marianne"/>
                <w:b/>
                <w:lang w:val="en-GB"/>
              </w:rPr>
              <w:t xml:space="preserve">- </w:t>
            </w:r>
            <w:r>
              <w:rPr>
                <w:rFonts w:ascii="Marianne" w:hAnsi="Marianne"/>
                <w:lang w:val="en-GB"/>
              </w:rPr>
              <w:t>O</w:t>
            </w:r>
            <w:r w:rsidRPr="00755139">
              <w:rPr>
                <w:rFonts w:ascii="Marianne" w:hAnsi="Marianne"/>
                <w:lang w:val="en-GB"/>
              </w:rPr>
              <w:t xml:space="preserve">ffering different entry points in the PA </w:t>
            </w:r>
            <w:r>
              <w:rPr>
                <w:rFonts w:ascii="Marianne" w:hAnsi="Marianne"/>
                <w:lang w:val="en-GB"/>
              </w:rPr>
              <w:t>in order to</w:t>
            </w:r>
            <w:r w:rsidRPr="00755139">
              <w:rPr>
                <w:rFonts w:ascii="Marianne" w:hAnsi="Marianne"/>
                <w:lang w:val="en-GB"/>
              </w:rPr>
              <w:t xml:space="preserve"> attract</w:t>
            </w:r>
            <w:r>
              <w:rPr>
                <w:rFonts w:ascii="Marianne" w:hAnsi="Marianne"/>
                <w:lang w:val="en-GB"/>
              </w:rPr>
              <w:t xml:space="preserve"> the</w:t>
            </w:r>
            <w:r w:rsidRPr="00755139">
              <w:rPr>
                <w:rFonts w:ascii="Marianne" w:hAnsi="Marianne"/>
                <w:lang w:val="en-GB"/>
              </w:rPr>
              <w:t xml:space="preserve"> interest of actors from a variety of levels </w:t>
            </w:r>
          </w:p>
        </w:tc>
      </w:tr>
      <w:tr w:rsidR="00A401D2" w:rsidTr="00F30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401D2" w:rsidRPr="00A401D2" w:rsidRDefault="00A401D2" w:rsidP="00A401D2">
            <w:pPr>
              <w:pStyle w:val="Corpsdetexte"/>
              <w:rPr>
                <w:rFonts w:ascii="Marianne" w:hAnsi="Marianne"/>
                <w:lang w:val="en-GB"/>
              </w:rPr>
            </w:pPr>
            <w:r w:rsidRPr="00A401D2">
              <w:rPr>
                <w:rFonts w:ascii="Marianne" w:hAnsi="Marianne"/>
                <w:lang w:val="en-GB"/>
              </w:rPr>
              <w:t>Do not stay in your corner ask for advice and support</w:t>
            </w:r>
          </w:p>
        </w:tc>
        <w:tc>
          <w:tcPr>
            <w:tcW w:w="116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401D2" w:rsidRPr="00C04981" w:rsidRDefault="00A401D2" w:rsidP="00E3066D">
            <w:pPr>
              <w:pStyle w:val="Corpsdetex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lang w:val="en-GB"/>
              </w:rPr>
            </w:pPr>
            <w:r>
              <w:rPr>
                <w:rFonts w:ascii="Marianne" w:hAnsi="Marianne"/>
                <w:b/>
                <w:lang w:val="en-GB"/>
              </w:rPr>
              <w:t xml:space="preserve">Interact and </w:t>
            </w:r>
            <w:proofErr w:type="spellStart"/>
            <w:r w:rsidRPr="00C1495B">
              <w:rPr>
                <w:rFonts w:ascii="Marianne" w:hAnsi="Marianne"/>
                <w:b/>
                <w:lang w:val="en-GB"/>
              </w:rPr>
              <w:t>Espon</w:t>
            </w:r>
            <w:proofErr w:type="spellEnd"/>
            <w:r w:rsidRPr="00C1495B">
              <w:rPr>
                <w:rFonts w:ascii="Marianne" w:hAnsi="Marianne"/>
                <w:b/>
                <w:lang w:val="en-GB"/>
              </w:rPr>
              <w:t xml:space="preserve"> EGTC </w:t>
            </w:r>
            <w:r>
              <w:rPr>
                <w:rFonts w:ascii="Marianne" w:hAnsi="Marianne"/>
                <w:b/>
                <w:lang w:val="en-GB"/>
              </w:rPr>
              <w:t xml:space="preserve">can assist </w:t>
            </w:r>
            <w:r w:rsidR="00E3066D">
              <w:rPr>
                <w:rFonts w:ascii="Marianne" w:hAnsi="Marianne"/>
                <w:lang w:val="en-GB"/>
              </w:rPr>
              <w:t xml:space="preserve">by </w:t>
            </w:r>
            <w:r w:rsidR="007C0D0A">
              <w:rPr>
                <w:rFonts w:ascii="Marianne" w:hAnsi="Marianne"/>
                <w:lang w:val="en-GB"/>
              </w:rPr>
              <w:t xml:space="preserve">sharing evidence, putting PA in contact with relevant policy </w:t>
            </w:r>
            <w:r w:rsidR="00284BC3">
              <w:rPr>
                <w:rFonts w:ascii="Marianne" w:hAnsi="Marianne"/>
                <w:lang w:val="en-GB"/>
              </w:rPr>
              <w:t>networks</w:t>
            </w:r>
            <w:r w:rsidR="007C0D0A">
              <w:rPr>
                <w:rFonts w:ascii="Marianne" w:hAnsi="Marianne"/>
                <w:lang w:val="en-GB"/>
              </w:rPr>
              <w:t xml:space="preserve"> or scientists and providing organisational tips on workshops</w:t>
            </w:r>
            <w:r w:rsidR="00E3066D">
              <w:rPr>
                <w:rFonts w:ascii="Marianne" w:hAnsi="Marianne"/>
                <w:lang w:val="en-GB"/>
              </w:rPr>
              <w:t xml:space="preserve"> and dialogue with stakeholders</w:t>
            </w:r>
            <w:r w:rsidR="00284BC3">
              <w:rPr>
                <w:rFonts w:ascii="Marianne" w:hAnsi="Marianne"/>
                <w:lang w:val="en-GB"/>
              </w:rPr>
              <w:t>.</w:t>
            </w:r>
          </w:p>
        </w:tc>
      </w:tr>
      <w:tr w:rsidR="00A401D2" w:rsidTr="00F30369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401D2" w:rsidRPr="00A401D2" w:rsidRDefault="00A401D2" w:rsidP="00A401D2">
            <w:pPr>
              <w:pStyle w:val="Corpsdetexte"/>
              <w:rPr>
                <w:rFonts w:ascii="Marianne" w:hAnsi="Marianne"/>
                <w:lang w:val="en-GB"/>
              </w:rPr>
            </w:pPr>
            <w:r w:rsidRPr="00A401D2">
              <w:rPr>
                <w:rFonts w:ascii="Marianne" w:hAnsi="Marianne"/>
                <w:lang w:val="en-GB"/>
              </w:rPr>
              <w:t>Do not have everything fixed in advance</w:t>
            </w:r>
          </w:p>
        </w:tc>
        <w:tc>
          <w:tcPr>
            <w:tcW w:w="11624" w:type="dxa"/>
            <w:vAlign w:val="center"/>
          </w:tcPr>
          <w:p w:rsidR="00A401D2" w:rsidRPr="007C0D0A" w:rsidRDefault="00A401D2" w:rsidP="00F30369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lang w:val="en-GB"/>
              </w:rPr>
            </w:pPr>
            <w:r w:rsidRPr="00044A25">
              <w:rPr>
                <w:rFonts w:ascii="Marianne" w:hAnsi="Marianne"/>
                <w:b/>
                <w:lang w:val="en-GB"/>
              </w:rPr>
              <w:t>Be flexible</w:t>
            </w:r>
            <w:r w:rsidRPr="00044A25">
              <w:rPr>
                <w:rFonts w:ascii="Marianne" w:hAnsi="Marianne"/>
                <w:lang w:val="en-GB"/>
              </w:rPr>
              <w:t xml:space="preserve"> to keep the interest </w:t>
            </w:r>
            <w:r w:rsidR="00284BC3">
              <w:rPr>
                <w:rFonts w:ascii="Marianne" w:hAnsi="Marianne"/>
                <w:lang w:val="en-GB"/>
              </w:rPr>
              <w:t xml:space="preserve">of </w:t>
            </w:r>
            <w:r w:rsidRPr="00044A25">
              <w:rPr>
                <w:rFonts w:ascii="Marianne" w:hAnsi="Marianne"/>
                <w:lang w:val="en-GB"/>
              </w:rPr>
              <w:t>all partners alive</w:t>
            </w:r>
            <w:r>
              <w:rPr>
                <w:rFonts w:ascii="Marianne" w:hAnsi="Marianne"/>
                <w:lang w:val="en-GB"/>
              </w:rPr>
              <w:t xml:space="preserve"> (carrying out regular surveys amongst partners to monitor results)</w:t>
            </w:r>
          </w:p>
        </w:tc>
      </w:tr>
      <w:tr w:rsidR="00A401D2" w:rsidTr="00F30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401D2" w:rsidRPr="00A401D2" w:rsidRDefault="00A401D2" w:rsidP="00E3066D">
            <w:pPr>
              <w:pStyle w:val="Corpsdetexte"/>
              <w:rPr>
                <w:rFonts w:ascii="Marianne" w:hAnsi="Marianne"/>
                <w:lang w:val="en-GB"/>
              </w:rPr>
            </w:pPr>
            <w:r w:rsidRPr="00A401D2">
              <w:rPr>
                <w:rFonts w:ascii="Marianne" w:hAnsi="Marianne"/>
                <w:lang w:val="en-GB"/>
              </w:rPr>
              <w:t xml:space="preserve">Enthusiasm is not enough: </w:t>
            </w:r>
          </w:p>
        </w:tc>
        <w:tc>
          <w:tcPr>
            <w:tcW w:w="116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401D2" w:rsidRPr="00044A25" w:rsidRDefault="00A401D2" w:rsidP="00E3066D">
            <w:pPr>
              <w:pStyle w:val="Corpsdetex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lang w:val="en-GB"/>
              </w:rPr>
            </w:pPr>
            <w:r w:rsidRPr="00284BC3">
              <w:rPr>
                <w:rFonts w:ascii="Marianne" w:hAnsi="Marianne"/>
                <w:b/>
                <w:lang w:val="en-GB"/>
              </w:rPr>
              <w:t>Consider</w:t>
            </w:r>
            <w:r w:rsidRPr="00044A25">
              <w:rPr>
                <w:rFonts w:ascii="Marianne" w:hAnsi="Marianne"/>
                <w:lang w:val="en-GB"/>
              </w:rPr>
              <w:t xml:space="preserve"> </w:t>
            </w:r>
            <w:r w:rsidR="00E3066D">
              <w:rPr>
                <w:rFonts w:ascii="Marianne" w:hAnsi="Marianne"/>
                <w:b/>
                <w:lang w:val="en-GB"/>
              </w:rPr>
              <w:t>planning for</w:t>
            </w:r>
            <w:r w:rsidRPr="00044A25">
              <w:rPr>
                <w:rFonts w:ascii="Marianne" w:hAnsi="Marianne"/>
                <w:b/>
                <w:lang w:val="en-GB"/>
              </w:rPr>
              <w:t xml:space="preserve"> extra internal or external </w:t>
            </w:r>
            <w:r w:rsidR="00E3066D">
              <w:rPr>
                <w:rFonts w:ascii="Marianne" w:hAnsi="Marianne"/>
                <w:b/>
                <w:lang w:val="en-GB"/>
              </w:rPr>
              <w:t xml:space="preserve">human resources to </w:t>
            </w:r>
            <w:r w:rsidRPr="00044A25">
              <w:rPr>
                <w:rFonts w:ascii="Marianne" w:hAnsi="Marianne"/>
                <w:b/>
                <w:lang w:val="en-GB"/>
              </w:rPr>
              <w:t>help:</w:t>
            </w:r>
            <w:r w:rsidR="00E3066D">
              <w:rPr>
                <w:rFonts w:ascii="Marianne" w:hAnsi="Marianne"/>
                <w:b/>
                <w:lang w:val="en-GB"/>
              </w:rPr>
              <w:t xml:space="preserve"> </w:t>
            </w:r>
            <w:r w:rsidR="00E3066D" w:rsidRPr="00E3066D">
              <w:rPr>
                <w:rFonts w:ascii="Marianne" w:hAnsi="Marianne"/>
                <w:lang w:val="en-GB"/>
              </w:rPr>
              <w:t>e.g.</w:t>
            </w:r>
            <w:r w:rsidRPr="00044A25">
              <w:rPr>
                <w:rFonts w:ascii="Marianne" w:hAnsi="Marianne"/>
                <w:lang w:val="en-GB"/>
              </w:rPr>
              <w:t xml:space="preserve"> </w:t>
            </w:r>
            <w:r>
              <w:rPr>
                <w:rFonts w:ascii="Marianne" w:hAnsi="Marianne"/>
                <w:lang w:val="en-GB"/>
              </w:rPr>
              <w:t xml:space="preserve">hiring service providers </w:t>
            </w:r>
            <w:r w:rsidRPr="00044A25">
              <w:rPr>
                <w:rFonts w:ascii="Marianne" w:hAnsi="Marianne"/>
                <w:lang w:val="en-GB"/>
              </w:rPr>
              <w:t>for coordinating work between partners, for undertaking the background resear</w:t>
            </w:r>
            <w:r>
              <w:rPr>
                <w:rFonts w:ascii="Marianne" w:hAnsi="Marianne"/>
                <w:lang w:val="en-GB"/>
              </w:rPr>
              <w:t>ch or drafting the final outputs.</w:t>
            </w:r>
          </w:p>
        </w:tc>
      </w:tr>
      <w:tr w:rsidR="00A401D2" w:rsidTr="00F30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3066D" w:rsidRPr="00A401D2" w:rsidRDefault="00E3066D" w:rsidP="00E3066D">
            <w:pPr>
              <w:pStyle w:val="Corpsdetexte"/>
              <w:rPr>
                <w:rFonts w:ascii="Marianne" w:hAnsi="Marianne"/>
                <w:b w:val="0"/>
                <w:bCs w:val="0"/>
                <w:lang w:val="en-GB"/>
              </w:rPr>
            </w:pPr>
            <w:r>
              <w:rPr>
                <w:rFonts w:ascii="Marianne" w:hAnsi="Marianne"/>
                <w:lang w:val="en-GB"/>
              </w:rPr>
              <w:t xml:space="preserve">Avoid one track strategies : you  will need a plan B at one point </w:t>
            </w:r>
          </w:p>
          <w:p w:rsidR="00A401D2" w:rsidRPr="00A401D2" w:rsidRDefault="00A401D2" w:rsidP="00A401D2">
            <w:pPr>
              <w:pStyle w:val="Corpsdetexte"/>
              <w:rPr>
                <w:rFonts w:ascii="Marianne" w:hAnsi="Marianne"/>
                <w:lang w:val="en-GB"/>
              </w:rPr>
            </w:pPr>
          </w:p>
        </w:tc>
        <w:tc>
          <w:tcPr>
            <w:tcW w:w="11624" w:type="dxa"/>
            <w:vAlign w:val="center"/>
          </w:tcPr>
          <w:p w:rsidR="00A401D2" w:rsidRPr="00A401D2" w:rsidRDefault="00A401D2" w:rsidP="00E3066D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lang w:val="en-GB"/>
              </w:rPr>
            </w:pPr>
            <w:r w:rsidRPr="00044A25">
              <w:rPr>
                <w:rFonts w:ascii="Marianne" w:hAnsi="Marianne"/>
                <w:b/>
                <w:lang w:val="en-GB"/>
              </w:rPr>
              <w:t xml:space="preserve">Find allies! </w:t>
            </w:r>
            <w:r w:rsidR="00284BC3">
              <w:rPr>
                <w:rFonts w:ascii="Marianne" w:hAnsi="Marianne"/>
                <w:lang w:val="en-GB"/>
              </w:rPr>
              <w:t>T</w:t>
            </w:r>
            <w:r w:rsidR="00E3066D" w:rsidRPr="00A401D2">
              <w:rPr>
                <w:rFonts w:ascii="Marianne" w:hAnsi="Marianne"/>
                <w:lang w:val="en-GB"/>
              </w:rPr>
              <w:t>eam leaders might go away, national priorities might change</w:t>
            </w:r>
            <w:r w:rsidR="00284BC3">
              <w:rPr>
                <w:rFonts w:ascii="Marianne" w:hAnsi="Marianne"/>
                <w:lang w:val="en-GB"/>
              </w:rPr>
              <w:t>. D</w:t>
            </w:r>
            <w:r w:rsidRPr="00044A25">
              <w:rPr>
                <w:rFonts w:ascii="Marianne" w:hAnsi="Marianne"/>
                <w:lang w:val="en-GB"/>
              </w:rPr>
              <w:t xml:space="preserve">evelop a </w:t>
            </w:r>
            <w:r w:rsidRPr="00E3066D">
              <w:rPr>
                <w:rFonts w:ascii="Marianne" w:hAnsi="Marianne"/>
                <w:b/>
                <w:lang w:val="en-GB"/>
              </w:rPr>
              <w:t>multilayer strateg</w:t>
            </w:r>
            <w:r w:rsidRPr="00284BC3">
              <w:rPr>
                <w:rFonts w:ascii="Marianne" w:hAnsi="Marianne"/>
                <w:b/>
                <w:lang w:val="en-GB"/>
              </w:rPr>
              <w:t>y</w:t>
            </w:r>
            <w:r w:rsidRPr="00044A25">
              <w:rPr>
                <w:rFonts w:ascii="Marianne" w:hAnsi="Marianne"/>
                <w:lang w:val="en-GB"/>
              </w:rPr>
              <w:t xml:space="preserve"> to embed your project in a </w:t>
            </w:r>
            <w:r w:rsidRPr="00E3066D">
              <w:rPr>
                <w:rFonts w:ascii="Marianne" w:hAnsi="Marianne"/>
                <w:b/>
                <w:lang w:val="en-GB"/>
              </w:rPr>
              <w:t>web of allian</w:t>
            </w:r>
            <w:r w:rsidRPr="00284BC3">
              <w:rPr>
                <w:rFonts w:ascii="Marianne" w:hAnsi="Marianne"/>
                <w:b/>
                <w:lang w:val="en-GB"/>
              </w:rPr>
              <w:t>ces</w:t>
            </w:r>
            <w:r>
              <w:rPr>
                <w:rFonts w:ascii="Marianne" w:hAnsi="Marianne"/>
                <w:lang w:val="en-GB"/>
              </w:rPr>
              <w:t xml:space="preserve"> (raising</w:t>
            </w:r>
            <w:r w:rsidRPr="00044A25">
              <w:rPr>
                <w:rFonts w:ascii="Marianne" w:hAnsi="Marianne"/>
                <w:lang w:val="en-GB"/>
              </w:rPr>
              <w:t xml:space="preserve"> the interest of policy </w:t>
            </w:r>
            <w:r>
              <w:rPr>
                <w:rFonts w:ascii="Marianne" w:hAnsi="Marianne"/>
                <w:lang w:val="en-GB"/>
              </w:rPr>
              <w:t>makers</w:t>
            </w:r>
            <w:r w:rsidR="00E3066D">
              <w:rPr>
                <w:rFonts w:ascii="Marianne" w:hAnsi="Marianne"/>
                <w:lang w:val="en-GB"/>
              </w:rPr>
              <w:t xml:space="preserve"> through networks</w:t>
            </w:r>
            <w:r>
              <w:rPr>
                <w:rFonts w:ascii="Marianne" w:hAnsi="Marianne"/>
                <w:lang w:val="en-GB"/>
              </w:rPr>
              <w:t>, e</w:t>
            </w:r>
            <w:r w:rsidRPr="00044A25">
              <w:rPr>
                <w:rFonts w:ascii="Marianne" w:hAnsi="Marianne"/>
                <w:lang w:val="en-GB"/>
              </w:rPr>
              <w:t>mbed</w:t>
            </w:r>
            <w:r>
              <w:rPr>
                <w:rFonts w:ascii="Marianne" w:hAnsi="Marianne"/>
                <w:lang w:val="en-GB"/>
              </w:rPr>
              <w:t>ding</w:t>
            </w:r>
            <w:r w:rsidRPr="00044A25">
              <w:rPr>
                <w:rFonts w:ascii="Marianne" w:hAnsi="Marianne"/>
                <w:lang w:val="en-GB"/>
              </w:rPr>
              <w:t xml:space="preserve"> your PA in </w:t>
            </w:r>
            <w:proofErr w:type="spellStart"/>
            <w:r w:rsidRPr="00044A25">
              <w:rPr>
                <w:rFonts w:ascii="Marianne" w:hAnsi="Marianne"/>
                <w:lang w:val="en-GB"/>
              </w:rPr>
              <w:t>Inte</w:t>
            </w:r>
            <w:r>
              <w:rPr>
                <w:rFonts w:ascii="Marianne" w:hAnsi="Marianne"/>
                <w:lang w:val="en-GB"/>
              </w:rPr>
              <w:t>rreg</w:t>
            </w:r>
            <w:proofErr w:type="spellEnd"/>
            <w:r>
              <w:rPr>
                <w:rFonts w:ascii="Marianne" w:hAnsi="Marianne"/>
                <w:lang w:val="en-GB"/>
              </w:rPr>
              <w:t xml:space="preserve"> programmes, b</w:t>
            </w:r>
            <w:r w:rsidRPr="00044A25">
              <w:rPr>
                <w:rFonts w:ascii="Marianne" w:hAnsi="Marianne"/>
                <w:lang w:val="en-GB"/>
              </w:rPr>
              <w:t>uild</w:t>
            </w:r>
            <w:r>
              <w:rPr>
                <w:rFonts w:ascii="Marianne" w:hAnsi="Marianne"/>
                <w:lang w:val="en-GB"/>
              </w:rPr>
              <w:t>ing</w:t>
            </w:r>
            <w:r w:rsidRPr="00044A25">
              <w:rPr>
                <w:rFonts w:ascii="Marianne" w:hAnsi="Marianne"/>
                <w:lang w:val="en-GB"/>
              </w:rPr>
              <w:t xml:space="preserve"> bridges with other PA or ongoin</w:t>
            </w:r>
            <w:r>
              <w:rPr>
                <w:rFonts w:ascii="Marianne" w:hAnsi="Marianne"/>
                <w:lang w:val="en-GB"/>
              </w:rPr>
              <w:t>g initiatives in a similar area</w:t>
            </w:r>
            <w:r w:rsidR="00284BC3">
              <w:rPr>
                <w:rFonts w:ascii="Marianne" w:hAnsi="Marianne"/>
                <w:lang w:val="en-GB"/>
              </w:rPr>
              <w:t>, etc.</w:t>
            </w:r>
            <w:r>
              <w:rPr>
                <w:rFonts w:ascii="Marianne" w:hAnsi="Marianne"/>
                <w:lang w:val="en-GB"/>
              </w:rPr>
              <w:t>).</w:t>
            </w:r>
            <w:r w:rsidR="00E3066D" w:rsidRPr="00A401D2">
              <w:rPr>
                <w:rFonts w:ascii="Marianne" w:hAnsi="Marianne"/>
                <w:lang w:val="en-GB"/>
              </w:rPr>
              <w:t xml:space="preserve"> </w:t>
            </w:r>
          </w:p>
        </w:tc>
      </w:tr>
      <w:tr w:rsidR="00A401D2" w:rsidTr="00F30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401D2" w:rsidRPr="00A401D2" w:rsidRDefault="00A401D2" w:rsidP="00A401D2">
            <w:pPr>
              <w:pStyle w:val="Corpsdetexte"/>
              <w:rPr>
                <w:rFonts w:ascii="Marianne" w:hAnsi="Marianne"/>
                <w:lang w:val="en-GB"/>
              </w:rPr>
            </w:pPr>
            <w:r w:rsidRPr="00A401D2">
              <w:rPr>
                <w:rFonts w:ascii="Marianne" w:hAnsi="Marianne"/>
                <w:lang w:val="en-GB"/>
              </w:rPr>
              <w:t xml:space="preserve">Do not weigh too much on others </w:t>
            </w:r>
          </w:p>
        </w:tc>
        <w:tc>
          <w:tcPr>
            <w:tcW w:w="116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401D2" w:rsidRPr="00044A25" w:rsidRDefault="00A401D2" w:rsidP="00A71E58">
            <w:pPr>
              <w:pStyle w:val="Corpsdetex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lang w:val="en-GB"/>
              </w:rPr>
            </w:pPr>
            <w:r w:rsidRPr="00C04981">
              <w:rPr>
                <w:rFonts w:ascii="Marianne" w:hAnsi="Marianne"/>
                <w:b/>
                <w:lang w:val="en-GB"/>
              </w:rPr>
              <w:t xml:space="preserve">Consultation of stakeholders should be used with </w:t>
            </w:r>
            <w:r w:rsidR="00A71E58" w:rsidRPr="00C04981">
              <w:rPr>
                <w:rFonts w:ascii="Marianne" w:hAnsi="Marianne"/>
                <w:b/>
                <w:lang w:val="en-GB"/>
              </w:rPr>
              <w:t>care</w:t>
            </w:r>
            <w:r w:rsidR="00A71E58">
              <w:rPr>
                <w:rFonts w:ascii="Marianne" w:hAnsi="Marianne"/>
                <w:lang w:val="en-GB"/>
              </w:rPr>
              <w:t>:</w:t>
            </w:r>
            <w:r w:rsidR="00A75A7A">
              <w:rPr>
                <w:rFonts w:ascii="Marianne" w:hAnsi="Marianne"/>
                <w:lang w:val="en-GB"/>
              </w:rPr>
              <w:t xml:space="preserve"> </w:t>
            </w:r>
            <w:r w:rsidR="00A71E58">
              <w:rPr>
                <w:rFonts w:ascii="Marianne" w:hAnsi="Marianne"/>
                <w:lang w:val="en-GB"/>
              </w:rPr>
              <w:t>s</w:t>
            </w:r>
            <w:r w:rsidRPr="00044A25">
              <w:rPr>
                <w:rFonts w:ascii="Marianne" w:hAnsi="Marianne"/>
                <w:lang w:val="en-GB"/>
              </w:rPr>
              <w:t>takeholders are surrounded by competing demands and they can become weary</w:t>
            </w:r>
            <w:r>
              <w:rPr>
                <w:rFonts w:ascii="Marianne" w:hAnsi="Marianne"/>
                <w:lang w:val="en-GB"/>
              </w:rPr>
              <w:t>. T</w:t>
            </w:r>
            <w:r w:rsidRPr="00044A25">
              <w:rPr>
                <w:rFonts w:ascii="Marianne" w:hAnsi="Marianne"/>
                <w:lang w:val="en-GB"/>
              </w:rPr>
              <w:t>he same goes for partners</w:t>
            </w:r>
            <w:r w:rsidR="00284BC3">
              <w:rPr>
                <w:rFonts w:ascii="Marianne" w:hAnsi="Marianne"/>
                <w:lang w:val="en-GB"/>
              </w:rPr>
              <w:t>.</w:t>
            </w:r>
          </w:p>
        </w:tc>
      </w:tr>
      <w:tr w:rsidR="00A401D2" w:rsidTr="00106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A401D2" w:rsidRPr="00A401D2" w:rsidRDefault="00087C8E" w:rsidP="00A401D2">
            <w:pPr>
              <w:pStyle w:val="Corpsdetexte"/>
              <w:rPr>
                <w:rFonts w:ascii="Marianne" w:hAnsi="Marianne"/>
                <w:lang w:val="en-GB"/>
              </w:rPr>
            </w:pPr>
            <w:r>
              <w:rPr>
                <w:rFonts w:ascii="Marianne" w:hAnsi="Marianne"/>
                <w:lang w:val="en-GB"/>
              </w:rPr>
              <w:t>PA cannot be</w:t>
            </w:r>
            <w:r w:rsidR="00A401D2" w:rsidRPr="00A401D2">
              <w:rPr>
                <w:rFonts w:ascii="Marianne" w:hAnsi="Marianne"/>
                <w:lang w:val="en-GB"/>
              </w:rPr>
              <w:t xml:space="preserve"> compared to one another other </w:t>
            </w:r>
          </w:p>
        </w:tc>
        <w:tc>
          <w:tcPr>
            <w:tcW w:w="11624" w:type="dxa"/>
            <w:tcBorders>
              <w:bottom w:val="single" w:sz="4" w:space="0" w:color="auto"/>
            </w:tcBorders>
            <w:vAlign w:val="center"/>
          </w:tcPr>
          <w:p w:rsidR="00A401D2" w:rsidRPr="00044A25" w:rsidRDefault="00A401D2" w:rsidP="00F30369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lang w:val="en-GB"/>
              </w:rPr>
            </w:pPr>
            <w:r w:rsidRPr="001C5E02">
              <w:rPr>
                <w:rFonts w:ascii="Marianne" w:hAnsi="Marianne"/>
                <w:b/>
                <w:lang w:val="en-GB"/>
              </w:rPr>
              <w:t>Taking stock</w:t>
            </w:r>
            <w:r>
              <w:rPr>
                <w:rFonts w:ascii="Marianne" w:hAnsi="Marianne"/>
                <w:lang w:val="en-GB"/>
              </w:rPr>
              <w:t xml:space="preserve"> of how each one of them is </w:t>
            </w:r>
            <w:proofErr w:type="gramStart"/>
            <w:r>
              <w:rPr>
                <w:rFonts w:ascii="Marianne" w:hAnsi="Marianne"/>
                <w:lang w:val="en-GB"/>
              </w:rPr>
              <w:t>important :</w:t>
            </w:r>
            <w:proofErr w:type="gramEnd"/>
            <w:r>
              <w:rPr>
                <w:rFonts w:ascii="Marianne" w:hAnsi="Marianne"/>
                <w:lang w:val="en-GB"/>
              </w:rPr>
              <w:t xml:space="preserve"> </w:t>
            </w:r>
            <w:r w:rsidRPr="00E516B1">
              <w:rPr>
                <w:rFonts w:ascii="Marianne" w:hAnsi="Marianne"/>
                <w:b/>
                <w:lang w:val="en-GB"/>
              </w:rPr>
              <w:t>ex post assessments</w:t>
            </w:r>
            <w:r>
              <w:rPr>
                <w:rFonts w:ascii="Marianne" w:hAnsi="Marianne"/>
                <w:lang w:val="en-GB"/>
              </w:rPr>
              <w:t xml:space="preserve"> to understand h</w:t>
            </w:r>
            <w:r w:rsidR="00284BC3">
              <w:rPr>
                <w:rFonts w:ascii="Marianne" w:hAnsi="Marianne"/>
                <w:lang w:val="en-GB"/>
              </w:rPr>
              <w:t>ow things were done for each PA</w:t>
            </w:r>
            <w:r>
              <w:rPr>
                <w:rFonts w:ascii="Marianne" w:hAnsi="Marianne"/>
                <w:lang w:val="en-GB"/>
              </w:rPr>
              <w:t xml:space="preserve">; check against </w:t>
            </w:r>
            <w:r w:rsidR="00284BC3">
              <w:rPr>
                <w:rFonts w:ascii="Marianne" w:hAnsi="Marianne"/>
                <w:lang w:val="en-GB"/>
              </w:rPr>
              <w:t>lessons learnt from policy labs</w:t>
            </w:r>
            <w:r>
              <w:rPr>
                <w:rFonts w:ascii="Marianne" w:hAnsi="Marianne"/>
                <w:lang w:val="en-GB"/>
              </w:rPr>
              <w:t>; analogies wi</w:t>
            </w:r>
            <w:r w:rsidR="00284BC3">
              <w:rPr>
                <w:rFonts w:ascii="Marianne" w:hAnsi="Marianne"/>
                <w:lang w:val="en-GB"/>
              </w:rPr>
              <w:t>th the Urban agenda partnership</w:t>
            </w:r>
            <w:r>
              <w:rPr>
                <w:rFonts w:ascii="Marianne" w:hAnsi="Marianne"/>
                <w:lang w:val="en-GB"/>
              </w:rPr>
              <w:t>; quick surveys inside a PA can be useful to ensure all in going well in a partnership</w:t>
            </w:r>
            <w:r w:rsidR="00284BC3">
              <w:rPr>
                <w:rFonts w:ascii="Marianne" w:hAnsi="Marianne"/>
                <w:lang w:val="en-GB"/>
              </w:rPr>
              <w:t>.</w:t>
            </w:r>
          </w:p>
        </w:tc>
      </w:tr>
      <w:tr w:rsidR="00A401D2" w:rsidTr="00362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36C0A" w:themeFill="accent6" w:themeFillShade="BF"/>
            <w:vAlign w:val="center"/>
          </w:tcPr>
          <w:p w:rsidR="00A401D2" w:rsidRPr="00A401D2" w:rsidRDefault="00A401D2" w:rsidP="00A401D2">
            <w:pPr>
              <w:pStyle w:val="Corpsdetexte"/>
              <w:rPr>
                <w:rFonts w:ascii="Marianne" w:hAnsi="Marianne"/>
                <w:lang w:val="en-GB"/>
              </w:rPr>
            </w:pPr>
            <w:r w:rsidRPr="00A401D2">
              <w:rPr>
                <w:rFonts w:ascii="Marianne" w:hAnsi="Marianne"/>
                <w:lang w:val="en-GB"/>
              </w:rPr>
              <w:t>How to end a pilot?</w:t>
            </w:r>
          </w:p>
        </w:tc>
        <w:tc>
          <w:tcPr>
            <w:tcW w:w="1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401D2" w:rsidRDefault="0010669B" w:rsidP="00F30369">
            <w:pPr>
              <w:pStyle w:val="Corpsdetex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lang w:val="en-GB"/>
              </w:rPr>
            </w:pPr>
            <w:r>
              <w:rPr>
                <w:rFonts w:ascii="Marianne" w:hAnsi="Marianne"/>
                <w:b/>
                <w:lang w:val="en-GB"/>
              </w:rPr>
              <w:t>What type of closing</w:t>
            </w:r>
            <w:r w:rsidR="00A401D2">
              <w:rPr>
                <w:rFonts w:ascii="Marianne" w:hAnsi="Marianne"/>
                <w:b/>
                <w:lang w:val="en-GB"/>
              </w:rPr>
              <w:t xml:space="preserve"> event: </w:t>
            </w:r>
            <w:r w:rsidR="00A401D2">
              <w:rPr>
                <w:rFonts w:ascii="Marianne" w:hAnsi="Marianne"/>
                <w:lang w:val="en-GB"/>
              </w:rPr>
              <w:t xml:space="preserve">a </w:t>
            </w:r>
            <w:r w:rsidR="00A401D2">
              <w:rPr>
                <w:rFonts w:ascii="Marianne" w:hAnsi="Marianne"/>
                <w:b/>
                <w:lang w:val="en-GB"/>
              </w:rPr>
              <w:t>s</w:t>
            </w:r>
            <w:r w:rsidR="00A401D2">
              <w:rPr>
                <w:rFonts w:ascii="Marianne" w:hAnsi="Marianne"/>
                <w:lang w:val="en-GB"/>
              </w:rPr>
              <w:t xml:space="preserve">mall gathering limited to the partners, </w:t>
            </w:r>
            <w:r w:rsidR="008F3809">
              <w:rPr>
                <w:rFonts w:ascii="Marianne" w:hAnsi="Marianne"/>
                <w:lang w:val="en-GB"/>
              </w:rPr>
              <w:t>a presentation</w:t>
            </w:r>
            <w:r>
              <w:rPr>
                <w:rFonts w:ascii="Marianne" w:hAnsi="Marianne"/>
                <w:lang w:val="en-GB"/>
              </w:rPr>
              <w:t xml:space="preserve"> in a</w:t>
            </w:r>
            <w:r w:rsidR="00A401D2" w:rsidRPr="00A401D2">
              <w:rPr>
                <w:rFonts w:ascii="Marianne" w:hAnsi="Marianne"/>
                <w:lang w:val="en-GB"/>
              </w:rPr>
              <w:t xml:space="preserve"> larg</w:t>
            </w:r>
            <w:r w:rsidR="00A4470C">
              <w:rPr>
                <w:rFonts w:ascii="Marianne" w:hAnsi="Marianne"/>
                <w:lang w:val="en-GB"/>
              </w:rPr>
              <w:t>e</w:t>
            </w:r>
            <w:r w:rsidR="00A401D2">
              <w:rPr>
                <w:rFonts w:ascii="Marianne" w:hAnsi="Marianne"/>
                <w:lang w:val="en-GB"/>
              </w:rPr>
              <w:t xml:space="preserve"> event </w:t>
            </w:r>
            <w:r w:rsidR="00A4470C">
              <w:rPr>
                <w:rFonts w:ascii="Marianne" w:hAnsi="Marianne"/>
                <w:lang w:val="en-GB"/>
              </w:rPr>
              <w:t xml:space="preserve">with </w:t>
            </w:r>
            <w:r w:rsidR="00A401D2">
              <w:rPr>
                <w:rFonts w:ascii="Marianne" w:hAnsi="Marianne"/>
                <w:lang w:val="en-GB"/>
              </w:rPr>
              <w:t>policy makers</w:t>
            </w:r>
            <w:r>
              <w:rPr>
                <w:rFonts w:ascii="Marianne" w:hAnsi="Marianne"/>
                <w:lang w:val="en-GB"/>
              </w:rPr>
              <w:t xml:space="preserve">, </w:t>
            </w:r>
            <w:r w:rsidR="00A4470C">
              <w:rPr>
                <w:rFonts w:ascii="Marianne" w:hAnsi="Marianne"/>
                <w:lang w:val="en-GB"/>
              </w:rPr>
              <w:t xml:space="preserve">or </w:t>
            </w:r>
            <w:r w:rsidR="008F3809">
              <w:rPr>
                <w:rFonts w:ascii="Marianne" w:hAnsi="Marianne"/>
                <w:lang w:val="en-GB"/>
              </w:rPr>
              <w:t>inserted in a</w:t>
            </w:r>
            <w:r>
              <w:rPr>
                <w:rFonts w:ascii="Marianne" w:hAnsi="Marianne"/>
                <w:lang w:val="en-GB"/>
              </w:rPr>
              <w:t xml:space="preserve"> </w:t>
            </w:r>
            <w:r w:rsidR="008F3809">
              <w:rPr>
                <w:rFonts w:ascii="Marianne" w:hAnsi="Marianne"/>
                <w:lang w:val="en-GB"/>
              </w:rPr>
              <w:t xml:space="preserve">large </w:t>
            </w:r>
            <w:r>
              <w:rPr>
                <w:rFonts w:ascii="Marianne" w:hAnsi="Marianne"/>
                <w:lang w:val="en-GB"/>
              </w:rPr>
              <w:t xml:space="preserve">thematic </w:t>
            </w:r>
            <w:r w:rsidR="008F3809">
              <w:rPr>
                <w:rFonts w:ascii="Marianne" w:hAnsi="Marianne"/>
                <w:lang w:val="en-GB"/>
              </w:rPr>
              <w:t>conference</w:t>
            </w:r>
            <w:r w:rsidR="00A401D2">
              <w:rPr>
                <w:rFonts w:ascii="Marianne" w:hAnsi="Marianne"/>
                <w:lang w:val="en-GB"/>
              </w:rPr>
              <w:t xml:space="preserve">, </w:t>
            </w:r>
            <w:r w:rsidR="00A4470C">
              <w:rPr>
                <w:rFonts w:ascii="Marianne" w:hAnsi="Marianne"/>
                <w:lang w:val="en-GB"/>
              </w:rPr>
              <w:t>group</w:t>
            </w:r>
            <w:r>
              <w:rPr>
                <w:rFonts w:ascii="Marianne" w:hAnsi="Marianne"/>
                <w:lang w:val="en-GB"/>
              </w:rPr>
              <w:t xml:space="preserve"> </w:t>
            </w:r>
            <w:r w:rsidR="00A401D2">
              <w:rPr>
                <w:rFonts w:ascii="Marianne" w:hAnsi="Marianne"/>
                <w:lang w:val="en-GB"/>
              </w:rPr>
              <w:t>several PA together</w:t>
            </w:r>
            <w:r>
              <w:rPr>
                <w:rFonts w:ascii="Marianne" w:hAnsi="Marianne"/>
                <w:b/>
                <w:lang w:val="en-GB"/>
              </w:rPr>
              <w:t xml:space="preserve"> </w:t>
            </w:r>
            <w:r w:rsidR="00A4470C" w:rsidRPr="00A4470C">
              <w:rPr>
                <w:rFonts w:ascii="Marianne" w:hAnsi="Marianne"/>
                <w:lang w:val="en-GB"/>
              </w:rPr>
              <w:t>to</w:t>
            </w:r>
            <w:r w:rsidR="00A4470C">
              <w:rPr>
                <w:rFonts w:ascii="Marianne" w:hAnsi="Marianne"/>
                <w:b/>
                <w:lang w:val="en-GB"/>
              </w:rPr>
              <w:t xml:space="preserve"> </w:t>
            </w:r>
            <w:r w:rsidRPr="0010669B">
              <w:rPr>
                <w:rFonts w:ascii="Marianne" w:hAnsi="Marianne"/>
                <w:lang w:val="en-GB"/>
              </w:rPr>
              <w:t>show their links</w:t>
            </w:r>
            <w:r>
              <w:rPr>
                <w:rFonts w:ascii="Marianne" w:hAnsi="Marianne"/>
                <w:lang w:val="en-GB"/>
              </w:rPr>
              <w:t xml:space="preserve">, </w:t>
            </w:r>
            <w:r w:rsidR="008F3809">
              <w:rPr>
                <w:rFonts w:ascii="Marianne" w:hAnsi="Marianne"/>
                <w:lang w:val="en-GB"/>
              </w:rPr>
              <w:t>a mix</w:t>
            </w:r>
            <w:r>
              <w:rPr>
                <w:rFonts w:ascii="Marianne" w:hAnsi="Marianne"/>
                <w:lang w:val="en-GB"/>
              </w:rPr>
              <w:t xml:space="preserve"> of </w:t>
            </w:r>
            <w:r w:rsidR="008F3809">
              <w:rPr>
                <w:rFonts w:ascii="Marianne" w:hAnsi="Marianne"/>
                <w:lang w:val="en-GB"/>
              </w:rPr>
              <w:t>the</w:t>
            </w:r>
            <w:r>
              <w:rPr>
                <w:rFonts w:ascii="Marianne" w:hAnsi="Marianne"/>
                <w:lang w:val="en-GB"/>
              </w:rPr>
              <w:t xml:space="preserve"> 4? </w:t>
            </w:r>
          </w:p>
          <w:p w:rsidR="00A401D2" w:rsidRPr="00A401D2" w:rsidRDefault="00A401D2" w:rsidP="008F3809">
            <w:pPr>
              <w:pStyle w:val="Corpsdetexte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lang w:val="en-GB"/>
              </w:rPr>
            </w:pPr>
            <w:r>
              <w:rPr>
                <w:rFonts w:ascii="Marianne" w:hAnsi="Marianne"/>
                <w:lang w:val="en-GB"/>
              </w:rPr>
              <w:t xml:space="preserve">ESPON and its network can </w:t>
            </w:r>
            <w:r w:rsidR="00F30369">
              <w:rPr>
                <w:rFonts w:ascii="Marianne" w:hAnsi="Marianne"/>
                <w:lang w:val="en-GB"/>
              </w:rPr>
              <w:t>have an important role</w:t>
            </w:r>
            <w:r>
              <w:rPr>
                <w:rFonts w:ascii="Marianne" w:hAnsi="Marianne"/>
                <w:lang w:val="en-GB"/>
              </w:rPr>
              <w:t xml:space="preserve"> in </w:t>
            </w:r>
            <w:r w:rsidR="008F3809">
              <w:rPr>
                <w:rFonts w:ascii="Marianne" w:hAnsi="Marianne"/>
                <w:lang w:val="en-GB"/>
              </w:rPr>
              <w:t>communicating</w:t>
            </w:r>
            <w:r>
              <w:rPr>
                <w:rFonts w:ascii="Marianne" w:hAnsi="Marianne"/>
                <w:lang w:val="en-GB"/>
              </w:rPr>
              <w:t xml:space="preserve"> and disseminati</w:t>
            </w:r>
            <w:r w:rsidR="008F3809">
              <w:rPr>
                <w:rFonts w:ascii="Marianne" w:hAnsi="Marianne"/>
                <w:lang w:val="en-GB"/>
              </w:rPr>
              <w:t>ng</w:t>
            </w:r>
            <w:r w:rsidR="00F30369">
              <w:rPr>
                <w:rFonts w:ascii="Marianne" w:hAnsi="Marianne"/>
                <w:lang w:val="en-GB"/>
              </w:rPr>
              <w:t xml:space="preserve"> </w:t>
            </w:r>
            <w:r w:rsidR="008F3809">
              <w:rPr>
                <w:rFonts w:ascii="Marianne" w:hAnsi="Marianne"/>
                <w:lang w:val="en-GB"/>
              </w:rPr>
              <w:t>the</w:t>
            </w:r>
            <w:r w:rsidR="00F30369">
              <w:rPr>
                <w:rFonts w:ascii="Marianne" w:hAnsi="Marianne"/>
                <w:lang w:val="en-GB"/>
              </w:rPr>
              <w:t xml:space="preserve"> PA results.</w:t>
            </w:r>
          </w:p>
        </w:tc>
      </w:tr>
      <w:tr w:rsidR="00A401D2" w:rsidTr="00362270">
        <w:trPr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bottom w:val="single" w:sz="8" w:space="0" w:color="FFFFFF" w:themeColor="background1"/>
              <w:right w:val="none" w:sz="0" w:space="0" w:color="auto"/>
            </w:tcBorders>
            <w:shd w:val="clear" w:color="auto" w:fill="E36C0A" w:themeFill="accent6" w:themeFillShade="BF"/>
            <w:vAlign w:val="center"/>
          </w:tcPr>
          <w:p w:rsidR="00A401D2" w:rsidRPr="00A401D2" w:rsidRDefault="00A401D2" w:rsidP="00A401D2">
            <w:pPr>
              <w:pStyle w:val="Corpsdetexte"/>
              <w:rPr>
                <w:rFonts w:ascii="Marianne" w:hAnsi="Marianne"/>
                <w:lang w:val="en-GB"/>
              </w:rPr>
            </w:pPr>
            <w:r w:rsidRPr="00A401D2">
              <w:rPr>
                <w:rFonts w:ascii="Marianne" w:hAnsi="Marianne"/>
                <w:lang w:val="en-GB"/>
              </w:rPr>
              <w:t xml:space="preserve">Would innovative outputs be conceivable? </w:t>
            </w:r>
          </w:p>
        </w:tc>
        <w:tc>
          <w:tcPr>
            <w:tcW w:w="1162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401D2" w:rsidRDefault="00362270" w:rsidP="00F30369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lang w:val="en-GB"/>
              </w:rPr>
            </w:pPr>
            <w:r>
              <w:rPr>
                <w:rFonts w:ascii="Marianne" w:hAnsi="Marianne"/>
                <w:b/>
                <w:lang w:val="en-GB"/>
              </w:rPr>
              <w:t>Most outputs</w:t>
            </w:r>
            <w:r w:rsidR="0010669B">
              <w:rPr>
                <w:rFonts w:ascii="Marianne" w:hAnsi="Marianne"/>
                <w:b/>
                <w:lang w:val="en-GB"/>
              </w:rPr>
              <w:t xml:space="preserve"> </w:t>
            </w:r>
            <w:r w:rsidR="0010669B" w:rsidRPr="0010669B">
              <w:rPr>
                <w:rFonts w:ascii="Marianne" w:hAnsi="Marianne"/>
                <w:lang w:val="en-GB"/>
              </w:rPr>
              <w:t>take the form of r</w:t>
            </w:r>
            <w:r w:rsidR="00A401D2" w:rsidRPr="0010669B">
              <w:rPr>
                <w:rFonts w:ascii="Marianne" w:hAnsi="Marianne"/>
                <w:lang w:val="en-GB"/>
              </w:rPr>
              <w:t>eports</w:t>
            </w:r>
            <w:r w:rsidR="00A401D2">
              <w:rPr>
                <w:rFonts w:ascii="Marianne" w:hAnsi="Marianne"/>
                <w:lang w:val="en-GB"/>
              </w:rPr>
              <w:t xml:space="preserve">, a toolbox, </w:t>
            </w:r>
            <w:r w:rsidR="00284BC3">
              <w:rPr>
                <w:rFonts w:ascii="Marianne" w:hAnsi="Marianne"/>
                <w:lang w:val="en-GB"/>
              </w:rPr>
              <w:t>guidelines…</w:t>
            </w:r>
            <w:bookmarkStart w:id="0" w:name="_GoBack"/>
            <w:bookmarkEnd w:id="0"/>
            <w:r w:rsidR="00284BC3">
              <w:rPr>
                <w:rFonts w:ascii="Marianne" w:hAnsi="Marianne"/>
                <w:lang w:val="en-GB"/>
              </w:rPr>
              <w:t>C</w:t>
            </w:r>
            <w:r w:rsidR="0010669B">
              <w:rPr>
                <w:rFonts w:ascii="Marianne" w:hAnsi="Marianne"/>
                <w:lang w:val="en-GB"/>
              </w:rPr>
              <w:t xml:space="preserve">ould </w:t>
            </w:r>
            <w:r w:rsidR="0010669B" w:rsidRPr="00362270">
              <w:rPr>
                <w:rFonts w:ascii="Marianne" w:hAnsi="Marianne"/>
                <w:lang w:val="en-GB"/>
              </w:rPr>
              <w:t>we</w:t>
            </w:r>
            <w:r w:rsidR="0010669B">
              <w:rPr>
                <w:rFonts w:ascii="Marianne" w:hAnsi="Marianne"/>
                <w:lang w:val="en-GB"/>
              </w:rPr>
              <w:t xml:space="preserve"> imagine other formats</w:t>
            </w:r>
            <w:r w:rsidR="00A401D2">
              <w:rPr>
                <w:rFonts w:ascii="Marianne" w:hAnsi="Marianne"/>
                <w:lang w:val="en-GB"/>
              </w:rPr>
              <w:t xml:space="preserve">? </w:t>
            </w:r>
          </w:p>
          <w:p w:rsidR="00A401D2" w:rsidRDefault="00284BC3" w:rsidP="00284BC3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lang w:val="en-GB"/>
              </w:rPr>
            </w:pPr>
            <w:r>
              <w:rPr>
                <w:rFonts w:ascii="Marianne" w:hAnsi="Marianne"/>
                <w:lang w:val="en-GB"/>
              </w:rPr>
              <w:t xml:space="preserve">E.g. </w:t>
            </w:r>
            <w:r w:rsidR="00362270">
              <w:rPr>
                <w:rFonts w:ascii="Marianne" w:hAnsi="Marianne"/>
                <w:lang w:val="en-GB"/>
              </w:rPr>
              <w:t>m</w:t>
            </w:r>
            <w:r w:rsidR="00A401D2">
              <w:rPr>
                <w:rFonts w:ascii="Marianne" w:hAnsi="Marianne"/>
                <w:lang w:val="en-GB"/>
              </w:rPr>
              <w:t xml:space="preserve">ake a better use of the material produced during the </w:t>
            </w:r>
            <w:r>
              <w:rPr>
                <w:rFonts w:ascii="Marianne" w:hAnsi="Marianne"/>
                <w:lang w:val="en-GB"/>
              </w:rPr>
              <w:t>exchanges;</w:t>
            </w:r>
            <w:r w:rsidR="00A401D2">
              <w:rPr>
                <w:rFonts w:ascii="Marianne" w:hAnsi="Marianne"/>
                <w:lang w:val="en-GB"/>
              </w:rPr>
              <w:t xml:space="preserve"> the involvement a broader community in the exchange</w:t>
            </w:r>
            <w:r>
              <w:rPr>
                <w:rFonts w:ascii="Marianne" w:hAnsi="Marianne"/>
                <w:lang w:val="en-GB"/>
              </w:rPr>
              <w:t>s</w:t>
            </w:r>
            <w:r w:rsidR="00A401D2">
              <w:rPr>
                <w:rFonts w:ascii="Marianne" w:hAnsi="Marianne"/>
                <w:lang w:val="en-GB"/>
              </w:rPr>
              <w:t xml:space="preserve"> of the partnership </w:t>
            </w:r>
            <w:r>
              <w:rPr>
                <w:rFonts w:ascii="Marianne" w:hAnsi="Marianne"/>
                <w:lang w:val="en-GB"/>
              </w:rPr>
              <w:t>can</w:t>
            </w:r>
            <w:r w:rsidR="00A401D2">
              <w:rPr>
                <w:rFonts w:ascii="Marianne" w:hAnsi="Marianne"/>
                <w:lang w:val="en-GB"/>
              </w:rPr>
              <w:t xml:space="preserve"> contri</w:t>
            </w:r>
            <w:r>
              <w:rPr>
                <w:rFonts w:ascii="Marianne" w:hAnsi="Marianne"/>
                <w:lang w:val="en-GB"/>
              </w:rPr>
              <w:t>bute to enriching them</w:t>
            </w:r>
            <w:r w:rsidR="00A401D2">
              <w:rPr>
                <w:rFonts w:ascii="Marianne" w:hAnsi="Marianne"/>
                <w:lang w:val="en-GB"/>
              </w:rPr>
              <w:t>; using more</w:t>
            </w:r>
            <w:r w:rsidR="00A401D2" w:rsidRPr="0060558D">
              <w:rPr>
                <w:rFonts w:ascii="Marianne" w:hAnsi="Marianne"/>
                <w:lang w:val="en-GB"/>
              </w:rPr>
              <w:t xml:space="preserve"> the TA</w:t>
            </w:r>
            <w:r w:rsidR="00A401D2">
              <w:rPr>
                <w:rFonts w:ascii="Marianne" w:hAnsi="Marianne"/>
                <w:lang w:val="en-GB"/>
              </w:rPr>
              <w:t xml:space="preserve"> </w:t>
            </w:r>
            <w:r>
              <w:rPr>
                <w:rFonts w:ascii="Marianne" w:hAnsi="Marianne"/>
                <w:lang w:val="en-GB"/>
              </w:rPr>
              <w:t>2030 web site, other platforms</w:t>
            </w:r>
            <w:r w:rsidR="00A401D2" w:rsidRPr="0060558D">
              <w:rPr>
                <w:rFonts w:ascii="Marianne" w:hAnsi="Marianne"/>
                <w:lang w:val="en-GB"/>
              </w:rPr>
              <w:t xml:space="preserve">/tools </w:t>
            </w:r>
            <w:r w:rsidR="00A401D2">
              <w:rPr>
                <w:rFonts w:ascii="Marianne" w:hAnsi="Marianne"/>
                <w:lang w:val="en-GB"/>
              </w:rPr>
              <w:t xml:space="preserve">could perhaps </w:t>
            </w:r>
            <w:r w:rsidR="00A401D2" w:rsidRPr="0060558D">
              <w:rPr>
                <w:rFonts w:ascii="Marianne" w:hAnsi="Marianne"/>
                <w:lang w:val="en-GB"/>
              </w:rPr>
              <w:t>be considered</w:t>
            </w:r>
            <w:r w:rsidR="00362270">
              <w:rPr>
                <w:rFonts w:ascii="Marianne" w:hAnsi="Marianne"/>
                <w:lang w:val="en-GB"/>
              </w:rPr>
              <w:t>?</w:t>
            </w:r>
          </w:p>
        </w:tc>
      </w:tr>
      <w:tr w:rsidR="00A401D2" w:rsidTr="00362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E36C0A" w:themeFill="accent6" w:themeFillShade="BF"/>
            <w:vAlign w:val="center"/>
          </w:tcPr>
          <w:p w:rsidR="00A401D2" w:rsidRPr="00A401D2" w:rsidRDefault="008F3809" w:rsidP="00D708FA">
            <w:pPr>
              <w:pStyle w:val="Corpsdetexte"/>
              <w:rPr>
                <w:rFonts w:ascii="Marianne" w:hAnsi="Marianne"/>
                <w:lang w:val="en-GB"/>
              </w:rPr>
            </w:pPr>
            <w:r>
              <w:rPr>
                <w:rFonts w:ascii="Marianne" w:hAnsi="Marianne"/>
                <w:lang w:val="en-GB"/>
              </w:rPr>
              <w:t xml:space="preserve">Replication </w:t>
            </w:r>
            <w:r w:rsidR="00D708FA">
              <w:rPr>
                <w:rFonts w:ascii="Marianne" w:hAnsi="Marianne"/>
                <w:lang w:val="en-GB"/>
              </w:rPr>
              <w:t xml:space="preserve">and </w:t>
            </w:r>
            <w:proofErr w:type="spellStart"/>
            <w:r w:rsidR="00D708FA">
              <w:rPr>
                <w:rFonts w:ascii="Marianne" w:hAnsi="Marianne"/>
                <w:lang w:val="en-GB"/>
              </w:rPr>
              <w:t>nex</w:t>
            </w:r>
            <w:proofErr w:type="spellEnd"/>
            <w:r w:rsidR="00A401D2" w:rsidRPr="00A401D2">
              <w:rPr>
                <w:rFonts w:ascii="Marianne" w:hAnsi="Marianne"/>
                <w:lang w:val="en-GB"/>
              </w:rPr>
              <w:t xml:space="preserve"> developments?</w:t>
            </w:r>
          </w:p>
        </w:tc>
        <w:tc>
          <w:tcPr>
            <w:tcW w:w="1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0369" w:rsidRPr="00A401D2" w:rsidRDefault="008F3809" w:rsidP="00D708FA">
            <w:pPr>
              <w:pStyle w:val="Corpsdetex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lang w:val="en-GB"/>
              </w:rPr>
            </w:pPr>
            <w:r>
              <w:rPr>
                <w:rFonts w:ascii="Marianne" w:hAnsi="Marianne"/>
                <w:lang w:val="en-GB"/>
              </w:rPr>
              <w:t xml:space="preserve">PA </w:t>
            </w:r>
            <w:r w:rsidR="00D708FA">
              <w:rPr>
                <w:rFonts w:ascii="Marianne" w:hAnsi="Marianne"/>
                <w:lang w:val="en-GB"/>
              </w:rPr>
              <w:t xml:space="preserve">results </w:t>
            </w:r>
            <w:r>
              <w:rPr>
                <w:rFonts w:ascii="Marianne" w:hAnsi="Marianne"/>
                <w:lang w:val="en-GB"/>
              </w:rPr>
              <w:t>can</w:t>
            </w:r>
            <w:r w:rsidR="00D708FA">
              <w:rPr>
                <w:rFonts w:ascii="Marianne" w:hAnsi="Marianne"/>
                <w:lang w:val="en-GB"/>
              </w:rPr>
              <w:t xml:space="preserve"> be </w:t>
            </w:r>
            <w:r w:rsidR="00D708FA" w:rsidRPr="00284BC3">
              <w:rPr>
                <w:rFonts w:ascii="Marianne" w:hAnsi="Marianne"/>
                <w:b/>
                <w:lang w:val="en-GB"/>
              </w:rPr>
              <w:t>replicated</w:t>
            </w:r>
            <w:r w:rsidR="00D708FA">
              <w:rPr>
                <w:rFonts w:ascii="Marianne" w:hAnsi="Marianne"/>
                <w:lang w:val="en-GB"/>
              </w:rPr>
              <w:t xml:space="preserve"> </w:t>
            </w:r>
            <w:r w:rsidR="00D708FA" w:rsidRPr="00D708FA">
              <w:rPr>
                <w:rFonts w:ascii="Marianne" w:hAnsi="Marianne"/>
                <w:lang w:val="en-GB"/>
              </w:rPr>
              <w:t>in other networks</w:t>
            </w:r>
            <w:r w:rsidR="00D708FA">
              <w:rPr>
                <w:rFonts w:ascii="Marianne" w:hAnsi="Marianne"/>
                <w:b/>
                <w:lang w:val="en-GB"/>
              </w:rPr>
              <w:t xml:space="preserve"> </w:t>
            </w:r>
            <w:r w:rsidR="00D708FA">
              <w:rPr>
                <w:rFonts w:ascii="Marianne" w:hAnsi="Marianne"/>
                <w:lang w:val="en-GB"/>
              </w:rPr>
              <w:t>via the</w:t>
            </w:r>
            <w:r>
              <w:rPr>
                <w:rFonts w:ascii="Marianne" w:hAnsi="Marianne"/>
                <w:lang w:val="en-GB"/>
              </w:rPr>
              <w:t xml:space="preserve"> </w:t>
            </w:r>
            <w:r w:rsidR="00284BC3">
              <w:rPr>
                <w:rFonts w:ascii="Marianne" w:hAnsi="Marianne"/>
                <w:lang w:val="en-GB"/>
              </w:rPr>
              <w:t>dissemination</w:t>
            </w:r>
            <w:r w:rsidR="00D708FA">
              <w:rPr>
                <w:rFonts w:ascii="Marianne" w:hAnsi="Marianne"/>
                <w:lang w:val="en-GB"/>
              </w:rPr>
              <w:t xml:space="preserve"> of </w:t>
            </w:r>
            <w:r w:rsidR="00D708FA" w:rsidRPr="00D708FA">
              <w:rPr>
                <w:rFonts w:ascii="Marianne" w:hAnsi="Marianne"/>
                <w:lang w:val="en-GB"/>
              </w:rPr>
              <w:t>lessons learnt, methodologies</w:t>
            </w:r>
            <w:r w:rsidR="00D708FA">
              <w:rPr>
                <w:rFonts w:ascii="Marianne" w:hAnsi="Marianne"/>
                <w:lang w:val="en-GB"/>
              </w:rPr>
              <w:t xml:space="preserve"> and g</w:t>
            </w:r>
            <w:r w:rsidR="00D708FA" w:rsidRPr="00D708FA">
              <w:rPr>
                <w:rFonts w:ascii="Marianne" w:hAnsi="Marianne"/>
                <w:lang w:val="en-GB"/>
              </w:rPr>
              <w:t>ood practi</w:t>
            </w:r>
            <w:r w:rsidR="00284BC3">
              <w:rPr>
                <w:rFonts w:ascii="Marianne" w:hAnsi="Marianne"/>
                <w:lang w:val="en-GB"/>
              </w:rPr>
              <w:t>ces or inspire new developments.</w:t>
            </w:r>
          </w:p>
        </w:tc>
      </w:tr>
    </w:tbl>
    <w:p w:rsidR="00837803" w:rsidRDefault="00284BC3"/>
    <w:sectPr w:rsidR="00837803" w:rsidSect="007703DC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234A"/>
    <w:multiLevelType w:val="hybridMultilevel"/>
    <w:tmpl w:val="F41C7C32"/>
    <w:lvl w:ilvl="0" w:tplc="45AAD76C">
      <w:numFmt w:val="bullet"/>
      <w:lvlText w:val="-"/>
      <w:lvlJc w:val="left"/>
      <w:pPr>
        <w:ind w:left="720" w:hanging="360"/>
      </w:pPr>
      <w:rPr>
        <w:rFonts w:ascii="Marianne" w:eastAsia="Arial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820E2"/>
    <w:multiLevelType w:val="hybridMultilevel"/>
    <w:tmpl w:val="57F25258"/>
    <w:lvl w:ilvl="0" w:tplc="99C0E1EA"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A03FB"/>
    <w:multiLevelType w:val="hybridMultilevel"/>
    <w:tmpl w:val="34DC3E14"/>
    <w:lvl w:ilvl="0" w:tplc="9AFAD7AA">
      <w:numFmt w:val="bullet"/>
      <w:lvlText w:val=""/>
      <w:lvlJc w:val="left"/>
      <w:pPr>
        <w:ind w:left="720" w:hanging="360"/>
      </w:pPr>
      <w:rPr>
        <w:rFonts w:ascii="Marianne" w:eastAsia="Arial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D53BD"/>
    <w:multiLevelType w:val="hybridMultilevel"/>
    <w:tmpl w:val="80769502"/>
    <w:lvl w:ilvl="0" w:tplc="7598D734">
      <w:numFmt w:val="bullet"/>
      <w:lvlText w:val="-"/>
      <w:lvlJc w:val="left"/>
      <w:pPr>
        <w:ind w:left="720" w:hanging="360"/>
      </w:pPr>
      <w:rPr>
        <w:rFonts w:ascii="Marianne" w:eastAsia="Arial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81"/>
    <w:rsid w:val="00087C8E"/>
    <w:rsid w:val="0010669B"/>
    <w:rsid w:val="00284BC3"/>
    <w:rsid w:val="002B743A"/>
    <w:rsid w:val="003561C2"/>
    <w:rsid w:val="00362270"/>
    <w:rsid w:val="003E02E2"/>
    <w:rsid w:val="007703DC"/>
    <w:rsid w:val="007C0D0A"/>
    <w:rsid w:val="008060F8"/>
    <w:rsid w:val="008F3809"/>
    <w:rsid w:val="00A401D2"/>
    <w:rsid w:val="00A4470C"/>
    <w:rsid w:val="00A71E58"/>
    <w:rsid w:val="00A75A7A"/>
    <w:rsid w:val="00BF7B76"/>
    <w:rsid w:val="00C04981"/>
    <w:rsid w:val="00D02006"/>
    <w:rsid w:val="00D708FA"/>
    <w:rsid w:val="00DE4100"/>
    <w:rsid w:val="00E3066D"/>
    <w:rsid w:val="00F171ED"/>
    <w:rsid w:val="00F3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0498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C04981"/>
    <w:pPr>
      <w:spacing w:line="276" w:lineRule="auto"/>
    </w:pPr>
    <w:rPr>
      <w:sz w:val="20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C04981"/>
    <w:rPr>
      <w:rFonts w:ascii="Arial" w:eastAsia="Arial" w:hAnsi="Arial" w:cs="Arial"/>
      <w:sz w:val="20"/>
    </w:rPr>
  </w:style>
  <w:style w:type="table" w:styleId="Grillemoyenne3-Accent1">
    <w:name w:val="Medium Grid 3 Accent 1"/>
    <w:basedOn w:val="TableauNormal"/>
    <w:uiPriority w:val="69"/>
    <w:rsid w:val="00C04981"/>
    <w:pPr>
      <w:spacing w:after="0" w:line="240" w:lineRule="auto"/>
    </w:pPr>
    <w:rPr>
      <w:rFonts w:ascii="Arial" w:eastAsia="Arial" w:hAnsi="Arial" w:cs="Arial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A71E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1E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71E58"/>
    <w:rPr>
      <w:rFonts w:ascii="Arial" w:eastAsia="Arial" w:hAnsi="Arial" w:cs="Arial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1E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1E58"/>
    <w:rPr>
      <w:rFonts w:ascii="Arial" w:eastAsia="Arial" w:hAnsi="Arial" w:cs="Arial"/>
      <w:b/>
      <w:bCs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1E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E58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0498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C04981"/>
    <w:pPr>
      <w:spacing w:line="276" w:lineRule="auto"/>
    </w:pPr>
    <w:rPr>
      <w:sz w:val="20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C04981"/>
    <w:rPr>
      <w:rFonts w:ascii="Arial" w:eastAsia="Arial" w:hAnsi="Arial" w:cs="Arial"/>
      <w:sz w:val="20"/>
    </w:rPr>
  </w:style>
  <w:style w:type="table" w:styleId="Grillemoyenne3-Accent1">
    <w:name w:val="Medium Grid 3 Accent 1"/>
    <w:basedOn w:val="TableauNormal"/>
    <w:uiPriority w:val="69"/>
    <w:rsid w:val="00C04981"/>
    <w:pPr>
      <w:spacing w:after="0" w:line="240" w:lineRule="auto"/>
    </w:pPr>
    <w:rPr>
      <w:rFonts w:ascii="Arial" w:eastAsia="Arial" w:hAnsi="Arial" w:cs="Arial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A71E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1E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71E58"/>
    <w:rPr>
      <w:rFonts w:ascii="Arial" w:eastAsia="Arial" w:hAnsi="Arial" w:cs="Arial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1E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1E58"/>
    <w:rPr>
      <w:rFonts w:ascii="Arial" w:eastAsia="Arial" w:hAnsi="Arial" w:cs="Arial"/>
      <w:b/>
      <w:bCs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1E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E58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Datar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PIGNARRE Lauryn</dc:creator>
  <cp:lastModifiedBy>PIGNARRE Lauryn</cp:lastModifiedBy>
  <cp:revision>2</cp:revision>
  <dcterms:created xsi:type="dcterms:W3CDTF">2022-06-10T10:23:00Z</dcterms:created>
  <dcterms:modified xsi:type="dcterms:W3CDTF">2022-06-10T10:23:00Z</dcterms:modified>
</cp:coreProperties>
</file>